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07" w:rsidRDefault="009F1E37">
      <w:pPr>
        <w:spacing w:after="0" w:line="240" w:lineRule="auto"/>
        <w:ind w:right="119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 города Барнаула</w:t>
      </w:r>
    </w:p>
    <w:p w:rsidR="004D2107" w:rsidRDefault="009F1E37">
      <w:pPr>
        <w:spacing w:after="0" w:line="240" w:lineRule="auto"/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D2107" w:rsidRDefault="009F1E37">
      <w:pPr>
        <w:spacing w:after="0" w:line="240" w:lineRule="auto"/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131»</w:t>
      </w:r>
    </w:p>
    <w:p w:rsidR="004D2107" w:rsidRDefault="004D2107">
      <w:pPr>
        <w:spacing w:after="0" w:line="240" w:lineRule="auto"/>
        <w:ind w:left="-1134"/>
        <w:jc w:val="center"/>
        <w:rPr>
          <w:sz w:val="28"/>
          <w:szCs w:val="28"/>
        </w:rPr>
      </w:pPr>
    </w:p>
    <w:p w:rsidR="004D2107" w:rsidRDefault="004D2107">
      <w:pPr>
        <w:spacing w:after="0" w:line="240" w:lineRule="auto"/>
        <w:ind w:left="-1134"/>
        <w:jc w:val="center"/>
        <w:rPr>
          <w:sz w:val="28"/>
          <w:szCs w:val="28"/>
        </w:rPr>
      </w:pPr>
    </w:p>
    <w:p w:rsidR="004D2107" w:rsidRDefault="004D2107">
      <w:pPr>
        <w:spacing w:after="0" w:line="240" w:lineRule="auto"/>
        <w:ind w:left="-1134"/>
        <w:jc w:val="center"/>
        <w:rPr>
          <w:sz w:val="28"/>
          <w:szCs w:val="28"/>
        </w:rPr>
      </w:pPr>
    </w:p>
    <w:p w:rsidR="004D2107" w:rsidRDefault="004D2107">
      <w:pPr>
        <w:spacing w:after="0" w:line="240" w:lineRule="auto"/>
        <w:rPr>
          <w:sz w:val="28"/>
          <w:szCs w:val="28"/>
        </w:rPr>
      </w:pPr>
    </w:p>
    <w:p w:rsidR="004D2107" w:rsidRDefault="004D2107">
      <w:pPr>
        <w:spacing w:after="0" w:line="240" w:lineRule="auto"/>
        <w:rPr>
          <w:sz w:val="28"/>
          <w:szCs w:val="28"/>
        </w:rPr>
      </w:pPr>
    </w:p>
    <w:p w:rsidR="004D2107" w:rsidRDefault="004D2107">
      <w:pPr>
        <w:spacing w:after="0" w:line="240" w:lineRule="auto"/>
        <w:rPr>
          <w:sz w:val="28"/>
          <w:szCs w:val="28"/>
        </w:rPr>
      </w:pPr>
    </w:p>
    <w:p w:rsidR="004D2107" w:rsidRDefault="004D2107">
      <w:pPr>
        <w:spacing w:after="0" w:line="240" w:lineRule="auto"/>
        <w:jc w:val="center"/>
        <w:rPr>
          <w:sz w:val="28"/>
          <w:szCs w:val="28"/>
        </w:rPr>
      </w:pPr>
    </w:p>
    <w:p w:rsidR="004D2107" w:rsidRDefault="009F1E37">
      <w:pPr>
        <w:spacing w:after="0" w:line="240" w:lineRule="auto"/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ПРОЕКТ</w:t>
      </w:r>
    </w:p>
    <w:p w:rsidR="004D2107" w:rsidRDefault="009F1E37">
      <w:pPr>
        <w:spacing w:after="0" w:line="240" w:lineRule="auto"/>
        <w:ind w:left="-567" w:right="-142"/>
        <w:jc w:val="center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274324</wp:posOffset>
                </wp:positionV>
                <wp:extent cx="6153785" cy="161353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5690" cy="161480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:rsidR="004D2107" w:rsidRDefault="009F1E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31849B"/>
                                <w:sz w:val="48"/>
                                <w:szCs w:val="48"/>
                              </w:rPr>
                              <w:t>ИНТЕРАКЦИЯ КАК ФОРМА МЕЖКУЛЬТУРНОЙ КОММУНИКАЦИИ В ПРОЦЕССЕ ВНЕУРОЧНОЙ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se="http://schemas.microsoft.com/office/word/2015/wordml/symex" xmlns:am3d="http://schemas.microsoft.com/office/drawing/2017/model3d" xmlns:w16cid="http://schemas.microsoft.com/office/word/2016/wordml/cid" xmlns:ve="http://schemas.openxmlformats.org/markup-compatibility/2006">
            <w:pict>
              <v:shape id="_x0000_s9" style="position:absolute;left:0;margin-left:0pt;mso-position-horizontal:left;mso-position-horizontal-relative:margin;margin-top:22pt;mso-position-vertical:absolute;mso-position-vertical-relative:text;width:484.6pt;height:127.0pt;z-index:251624962" coordsize="6155055,1614170" path="m,l6155055,,6155055,1614170,,1614170xe" stroked="f">
                <w10:wrap type="square" side="both"/>
                <v:textbox style="" inset="7pt,4pt,7pt,4pt">
                  <w:txbxContent>
                    <w:p>
                      <w:pPr>
                        <w:jc w:val="center"/>
                        <w:spacing w:lineRule="auto" w:line="240" w:after="0"/>
                        <w:rPr>
                          <w:b w:val="1"/>
                          <w:color w:val="31849B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color w:val="31849B"/>
                          <w:sz w:val="48"/>
                          <w:szCs w:val="48"/>
                        </w:rPr>
                        <w:t xml:space="preserve">ИНТЕРАКЦИЯ КАК ФОРМА </w:t>
                      </w:r>
                      <w:r>
                        <w:rPr>
                          <w:b w:val="1"/>
                          <w:color w:val="31849B"/>
                          <w:sz w:val="48"/>
                          <w:szCs w:val="48"/>
                        </w:rPr>
                        <w:t xml:space="preserve">МЕЖКУЛЬТУРНОЙ КОММУНИКАЦИИ В </w:t>
                      </w:r>
                      <w:r>
                        <w:rPr>
                          <w:b w:val="1"/>
                          <w:color w:val="31849B"/>
                          <w:sz w:val="48"/>
                          <w:szCs w:val="48"/>
                        </w:rPr>
                        <w:t xml:space="preserve">ПРОЦЕССЕ ВНЕУРОЧНОЙ </w:t>
                      </w:r>
                      <w:r>
                        <w:rPr>
                          <w:b w:val="1"/>
                          <w:color w:val="31849B"/>
                          <w:sz w:val="48"/>
                          <w:szCs w:val="48"/>
                        </w:rPr>
                        <w:t>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D2107" w:rsidRDefault="004D2107">
      <w:pPr>
        <w:spacing w:after="0" w:line="240" w:lineRule="auto"/>
        <w:ind w:left="-1418"/>
        <w:rPr>
          <w:b/>
          <w:sz w:val="28"/>
          <w:szCs w:val="28"/>
        </w:rPr>
      </w:pPr>
    </w:p>
    <w:p w:rsidR="004D2107" w:rsidRDefault="009F1E37" w:rsidP="00E779C1">
      <w:pPr>
        <w:spacing w:after="0" w:line="240" w:lineRule="auto"/>
        <w:jc w:val="right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2305685" cy="2188845"/>
            <wp:effectExtent l="0" t="0" r="0" b="1905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mihailazarov/Library/Group Containers/L48J367XN4.com.infraware.PolarisOffice/EngineTemp/31293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06320" cy="218948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Руководитель проекта: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Гадеев Владимир Михайлович, </w:t>
      </w:r>
    </w:p>
    <w:p w:rsidR="004D2107" w:rsidRDefault="009F1E37">
      <w:pPr>
        <w:tabs>
          <w:tab w:val="left" w:pos="3969"/>
        </w:tabs>
        <w:spacing w:after="0" w:line="240" w:lineRule="auto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учитель иностранных языков</w:t>
      </w:r>
    </w:p>
    <w:p w:rsidR="004D2107" w:rsidRDefault="009F1E37">
      <w:pPr>
        <w:tabs>
          <w:tab w:val="left" w:pos="3969"/>
        </w:tabs>
        <w:spacing w:after="0" w:line="240" w:lineRule="auto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 «Гимназия № 131» </w:t>
      </w:r>
    </w:p>
    <w:p w:rsidR="004D2107" w:rsidRDefault="009F1E37">
      <w:pPr>
        <w:tabs>
          <w:tab w:val="left" w:pos="3969"/>
        </w:tabs>
        <w:spacing w:after="0" w:line="240" w:lineRule="auto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города Барнаула</w:t>
      </w:r>
    </w:p>
    <w:p w:rsidR="004D2107" w:rsidRDefault="004D2107">
      <w:pPr>
        <w:tabs>
          <w:tab w:val="left" w:pos="6192"/>
        </w:tabs>
        <w:spacing w:after="0" w:line="240" w:lineRule="auto"/>
        <w:ind w:left="3402"/>
        <w:jc w:val="right"/>
        <w:rPr>
          <w:sz w:val="28"/>
          <w:szCs w:val="28"/>
        </w:rPr>
      </w:pPr>
    </w:p>
    <w:p w:rsidR="004D2107" w:rsidRDefault="004D2107">
      <w:pPr>
        <w:tabs>
          <w:tab w:val="left" w:pos="6192"/>
        </w:tabs>
        <w:spacing w:after="0" w:line="240" w:lineRule="auto"/>
        <w:ind w:left="5529"/>
        <w:jc w:val="right"/>
        <w:rPr>
          <w:sz w:val="28"/>
          <w:szCs w:val="28"/>
        </w:rPr>
      </w:pPr>
    </w:p>
    <w:p w:rsidR="004D2107" w:rsidRDefault="004D2107">
      <w:pPr>
        <w:tabs>
          <w:tab w:val="left" w:pos="6192"/>
        </w:tabs>
        <w:spacing w:after="0" w:line="240" w:lineRule="auto"/>
        <w:ind w:left="5529"/>
        <w:jc w:val="right"/>
        <w:rPr>
          <w:sz w:val="28"/>
          <w:szCs w:val="28"/>
        </w:rPr>
      </w:pPr>
    </w:p>
    <w:p w:rsidR="004D2107" w:rsidRDefault="004D2107">
      <w:pPr>
        <w:tabs>
          <w:tab w:val="left" w:pos="6192"/>
        </w:tabs>
        <w:spacing w:after="0" w:line="240" w:lineRule="auto"/>
        <w:ind w:left="5529"/>
        <w:jc w:val="right"/>
        <w:rPr>
          <w:sz w:val="28"/>
          <w:szCs w:val="28"/>
        </w:rPr>
      </w:pPr>
    </w:p>
    <w:p w:rsidR="004D2107" w:rsidRDefault="004D2107">
      <w:pPr>
        <w:tabs>
          <w:tab w:val="left" w:pos="6192"/>
        </w:tabs>
        <w:spacing w:after="0" w:line="240" w:lineRule="auto"/>
        <w:ind w:left="5529"/>
        <w:jc w:val="right"/>
        <w:rPr>
          <w:sz w:val="28"/>
          <w:szCs w:val="28"/>
        </w:rPr>
      </w:pPr>
    </w:p>
    <w:p w:rsidR="004D2107" w:rsidRDefault="004D2107">
      <w:pPr>
        <w:tabs>
          <w:tab w:val="left" w:pos="6192"/>
        </w:tabs>
        <w:spacing w:after="0" w:line="240" w:lineRule="auto"/>
        <w:ind w:left="5529"/>
        <w:jc w:val="right"/>
        <w:rPr>
          <w:sz w:val="28"/>
          <w:szCs w:val="28"/>
        </w:rPr>
      </w:pPr>
    </w:p>
    <w:p w:rsidR="004D2107" w:rsidRDefault="004D2107">
      <w:pPr>
        <w:tabs>
          <w:tab w:val="left" w:pos="6192"/>
        </w:tabs>
        <w:spacing w:after="0" w:line="240" w:lineRule="auto"/>
        <w:ind w:left="5529"/>
        <w:jc w:val="right"/>
        <w:rPr>
          <w:sz w:val="28"/>
          <w:szCs w:val="28"/>
        </w:rPr>
      </w:pPr>
    </w:p>
    <w:p w:rsidR="004D2107" w:rsidRDefault="009F1E37">
      <w:pPr>
        <w:tabs>
          <w:tab w:val="left" w:pos="619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Барнаул, 2021</w:t>
      </w:r>
    </w:p>
    <w:p w:rsidR="004D2107" w:rsidRDefault="009F1E37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Введение</w:t>
      </w:r>
    </w:p>
    <w:p w:rsidR="004D2107" w:rsidRDefault="009F1E3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обучении иностранному языку результатом применения педагогических технологий является сформированная в полном объеме иноязычная коммуникативная компетенция.</w:t>
      </w:r>
    </w:p>
    <w:p w:rsidR="004D2107" w:rsidRDefault="009F1E3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Добиваться этого в современных условиях можно различными средствами, в том числе внедряя проектные технологии обучения.</w:t>
      </w:r>
    </w:p>
    <w:p w:rsidR="004D2107" w:rsidRDefault="009F1E3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точки зрения возможности организации проектной деятельности, внеурочная деятельность обладает большим потенциалом развития коммуникативных компетенций, где можно быть успешным.</w:t>
      </w:r>
    </w:p>
    <w:p w:rsidR="004D2107" w:rsidRDefault="009F1E3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межкультурной коммуникативной компетенции у учащихся, создания условий обучения в ходе активной групповой работы, развития творческой активности и раскрытию творческого потенциала обучающихся, когда ученики учатся, благодаря собственной активной работе, все это позволяет осуществить интеракция. </w:t>
      </w:r>
    </w:p>
    <w:p w:rsidR="004D2107" w:rsidRDefault="009F1E37">
      <w:pPr>
        <w:pStyle w:val="a3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Термин «Интеракция» произошел от английского «</w:t>
      </w:r>
      <w:r>
        <w:rPr>
          <w:sz w:val="28"/>
          <w:szCs w:val="28"/>
          <w:lang w:val="en-US"/>
        </w:rPr>
        <w:t>interaction</w:t>
      </w:r>
      <w:r>
        <w:rPr>
          <w:sz w:val="28"/>
          <w:szCs w:val="28"/>
        </w:rPr>
        <w:t>», которое, в свою очередь, возникло от латинских морфем – «</w:t>
      </w:r>
      <w:r>
        <w:rPr>
          <w:sz w:val="28"/>
          <w:szCs w:val="28"/>
          <w:lang w:val="en-US"/>
        </w:rPr>
        <w:t>inter</w:t>
      </w:r>
      <w:r>
        <w:rPr>
          <w:sz w:val="28"/>
          <w:szCs w:val="28"/>
        </w:rPr>
        <w:t>» и «</w:t>
      </w:r>
      <w:r>
        <w:rPr>
          <w:sz w:val="28"/>
          <w:szCs w:val="28"/>
          <w:lang w:val="en-US"/>
        </w:rPr>
        <w:t>activus</w:t>
      </w:r>
      <w:r>
        <w:rPr>
          <w:sz w:val="28"/>
          <w:szCs w:val="28"/>
        </w:rPr>
        <w:t>». Они переводятся как «деятельный».</w:t>
      </w:r>
    </w:p>
    <w:p w:rsidR="004D2107" w:rsidRDefault="009F1E3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Существует несколько определений понятия «Интеракция», обратимся к некоторым из них:</w:t>
      </w:r>
    </w:p>
    <w:p w:rsidR="004D2107" w:rsidRDefault="009F1E3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Интеракция – это взаимодействие индивидов или их групп друг на друга в процессе социального взаимодействия. </w:t>
      </w:r>
    </w:p>
    <w:p w:rsidR="004D2107" w:rsidRDefault="009F1E3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Интеракция – это согласование совместных планов, построение единой стратегии, а также последующий анализ деятельностного вклада всех участников взаимоотношений. В процессе общения происходит обмен опытом, знаниями и идеями. Партнеры достигают взаимопонимания и осуществляют попытки развить и организовать совместную деятельность. </w:t>
      </w:r>
    </w:p>
    <w:p w:rsidR="004D2107" w:rsidRDefault="009F1E37">
      <w:pPr>
        <w:pStyle w:val="a3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интеракции учащимися выполняются поставленные задачи не хаотично, а согласно определенному плану, выработанному совместно, в результате совместно обдуманных и совместно принятых решений. </w:t>
      </w:r>
    </w:p>
    <w:p w:rsidR="004D2107" w:rsidRDefault="009F1E37">
      <w:pPr>
        <w:spacing w:after="0"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Учащимся с разными образовательными потребностями и возможностями предоставляется выбор осуществления групповой проектной деятельности в разных учебных плоскостях: гуманитарной (языковой) – работа с текстами, осуществление переводов с французского языка / на французский язык, подготовка сообщений, докладов; технической – создание моделей предметов, рисунков, маршрутов, схем, карт и др.</w:t>
      </w:r>
    </w:p>
    <w:p w:rsidR="002E5351" w:rsidRPr="001266E4" w:rsidRDefault="007A4AD9" w:rsidP="002E5351">
      <w:pPr>
        <w:autoSpaceDE/>
        <w:autoSpaceDN/>
        <w:spacing w:after="0" w:line="240" w:lineRule="auto"/>
        <w:ind w:firstLine="709"/>
        <w:rPr>
          <w:sz w:val="24"/>
          <w:szCs w:val="24"/>
        </w:rPr>
      </w:pPr>
      <w:r>
        <w:rPr>
          <w:sz w:val="28"/>
          <w:szCs w:val="28"/>
        </w:rPr>
        <w:t>Благоприятным условием</w:t>
      </w:r>
      <w:r w:rsidR="002E5351" w:rsidRPr="002E5351">
        <w:rPr>
          <w:sz w:val="28"/>
          <w:szCs w:val="28"/>
        </w:rPr>
        <w:t xml:space="preserve"> для </w:t>
      </w:r>
      <w:r>
        <w:rPr>
          <w:sz w:val="28"/>
          <w:szCs w:val="28"/>
        </w:rPr>
        <w:t>реализации</w:t>
      </w:r>
      <w:r w:rsidR="002E5351" w:rsidRPr="002E5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</w:t>
      </w:r>
      <w:r w:rsidR="002E5351" w:rsidRPr="002E5351">
        <w:rPr>
          <w:sz w:val="28"/>
          <w:szCs w:val="28"/>
        </w:rPr>
        <w:t>проекта стало сотрудничеств</w:t>
      </w:r>
      <w:r>
        <w:rPr>
          <w:sz w:val="28"/>
          <w:szCs w:val="28"/>
        </w:rPr>
        <w:t>о</w:t>
      </w:r>
      <w:r w:rsidR="002E5351" w:rsidRPr="002E5351">
        <w:rPr>
          <w:sz w:val="28"/>
          <w:szCs w:val="28"/>
        </w:rPr>
        <w:t xml:space="preserve"> нашей гимназии с регионом Франш-Конте (</w:t>
      </w:r>
      <w:r w:rsidR="002E5351">
        <w:rPr>
          <w:sz w:val="28"/>
          <w:szCs w:val="28"/>
        </w:rPr>
        <w:t>Ф</w:t>
      </w:r>
      <w:r w:rsidR="002E5351" w:rsidRPr="002E5351">
        <w:rPr>
          <w:sz w:val="28"/>
          <w:szCs w:val="28"/>
        </w:rPr>
        <w:t>ранция), а также включением нашего образовательного учреждения в объединение школ по программе продвижения французского языка, организованной Институтом Французского языка в России.</w:t>
      </w:r>
    </w:p>
    <w:p w:rsidR="004D2107" w:rsidRDefault="007A4A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найдут свое отражение на сайте гимназии</w:t>
      </w:r>
      <w:r w:rsidR="009F1E37">
        <w:rPr>
          <w:sz w:val="28"/>
          <w:szCs w:val="28"/>
        </w:rPr>
        <w:t xml:space="preserve">, на </w:t>
      </w:r>
      <w:r>
        <w:rPr>
          <w:sz w:val="28"/>
          <w:szCs w:val="28"/>
        </w:rPr>
        <w:t>котором</w:t>
      </w:r>
      <w:r w:rsidR="009F1E37">
        <w:rPr>
          <w:sz w:val="28"/>
          <w:szCs w:val="28"/>
        </w:rPr>
        <w:t xml:space="preserve"> возможно транслирование информации о ходе реализации проекта с фотографиями, видеосюжетами; контент страницы может содержать </w:t>
      </w:r>
      <w:r w:rsidR="009F1E37">
        <w:rPr>
          <w:sz w:val="28"/>
          <w:szCs w:val="28"/>
        </w:rPr>
        <w:lastRenderedPageBreak/>
        <w:t xml:space="preserve">объявления о мероприятиях и конкурсах, о проводимых занятиях внеурочной деятельности, о конкурсах и их результатах, проведение опросов и голосований, обзоры информационных источников и др. </w:t>
      </w:r>
    </w:p>
    <w:p w:rsidR="004D2107" w:rsidRDefault="004D2107">
      <w:pPr>
        <w:spacing w:after="0" w:line="240" w:lineRule="auto"/>
        <w:ind w:firstLine="709"/>
        <w:rPr>
          <w:sz w:val="28"/>
          <w:szCs w:val="28"/>
        </w:rPr>
      </w:pPr>
    </w:p>
    <w:p w:rsidR="004D2107" w:rsidRDefault="009F1E37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  <w:bookmarkStart w:id="0" w:name="_Toc54801165"/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Цель и задачи проекта</w:t>
      </w:r>
      <w:bookmarkEnd w:id="0"/>
      <w:r>
        <w:rPr>
          <w:color w:val="000000"/>
          <w:sz w:val="28"/>
          <w:szCs w:val="28"/>
        </w:rPr>
        <w:t xml:space="preserve"> </w:t>
      </w:r>
    </w:p>
    <w:p w:rsidR="004D2107" w:rsidRDefault="009F1E37">
      <w:pPr>
        <w:spacing w:after="0" w:line="240" w:lineRule="auto"/>
        <w:ind w:firstLine="709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организационно-педагогических условий межкультурной интеракции обучающихся МБОУ «Гимназия № 131» и преподавателей, учащихся города Безансон (Франция)</w:t>
      </w:r>
      <w:r w:rsidR="00501E8D">
        <w:rPr>
          <w:sz w:val="28"/>
          <w:szCs w:val="28"/>
        </w:rPr>
        <w:t>.</w:t>
      </w:r>
    </w:p>
    <w:p w:rsidR="004D2107" w:rsidRDefault="009F1E37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D2107" w:rsidRDefault="009F1E37">
      <w:pPr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Подготовка учащихся к новому характеру сотрудничества и совместной кооперации и коллаборации.</w:t>
      </w:r>
    </w:p>
    <w:p w:rsidR="004D2107" w:rsidRDefault="009F1E37">
      <w:pPr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Повышение интереса учащихся к изучению французского языка.</w:t>
      </w:r>
    </w:p>
    <w:p w:rsidR="004D2107" w:rsidRDefault="009F1E37">
      <w:pPr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Знакомство с культурой, историей, национальными особенностями страны изучаемого языка.</w:t>
      </w:r>
    </w:p>
    <w:p w:rsidR="004D2107" w:rsidRDefault="009F1E37">
      <w:pPr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языковых компетенций учащихся в процессе взаимодействия с представителями иной языковой культуры.</w:t>
      </w:r>
    </w:p>
    <w:p w:rsidR="004D2107" w:rsidRDefault="009F1E37">
      <w:pPr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путеводителя по историческим и культурно значимым местам города Барнаул на французском языке.</w:t>
      </w:r>
    </w:p>
    <w:p w:rsidR="004D2107" w:rsidRDefault="009F1E37">
      <w:pPr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резентация производимых объектов и внедрение их в актуальную действительность.</w:t>
      </w:r>
    </w:p>
    <w:p w:rsidR="004D2107" w:rsidRDefault="004D2107">
      <w:pPr>
        <w:spacing w:after="0" w:line="240" w:lineRule="auto"/>
        <w:rPr>
          <w:sz w:val="28"/>
          <w:szCs w:val="28"/>
        </w:rPr>
      </w:pPr>
    </w:p>
    <w:p w:rsidR="004D2107" w:rsidRDefault="009F1E37" w:rsidP="00661D47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Целевая аудитория проекта:</w:t>
      </w:r>
    </w:p>
    <w:p w:rsidR="004D2107" w:rsidRDefault="009F1E37" w:rsidP="00501E8D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Субъекты образовательных </w:t>
      </w:r>
      <w:r>
        <w:rPr>
          <w:color w:val="000000"/>
          <w:sz w:val="28"/>
          <w:szCs w:val="28"/>
        </w:rPr>
        <w:t xml:space="preserve">отношений – педагоги, </w:t>
      </w:r>
      <w:r w:rsidR="00671CD5">
        <w:rPr>
          <w:color w:val="000000"/>
          <w:sz w:val="28"/>
          <w:szCs w:val="28"/>
        </w:rPr>
        <w:t>обучающиеся 7</w:t>
      </w:r>
      <w:r>
        <w:rPr>
          <w:color w:val="000000"/>
          <w:sz w:val="28"/>
          <w:szCs w:val="28"/>
        </w:rPr>
        <w:t xml:space="preserve"> классов МБОУ «Гимназия № 131», носители французского языка.</w:t>
      </w:r>
    </w:p>
    <w:p w:rsidR="004D2107" w:rsidRDefault="009F1E37" w:rsidP="00671CD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Срок реализации проекта: </w:t>
      </w:r>
    </w:p>
    <w:p w:rsidR="004D2107" w:rsidRDefault="009F1E37" w:rsidP="00671CD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2021-2022 учебный год</w:t>
      </w:r>
    </w:p>
    <w:p w:rsidR="004D2107" w:rsidRDefault="009F1E37" w:rsidP="00671CD5">
      <w:pPr>
        <w:ind w:firstLine="709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5. Ожидаемые результаты/эффекты реализации проекта: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350"/>
        <w:gridCol w:w="4411"/>
      </w:tblGrid>
      <w:tr w:rsidR="004D2107" w:rsidTr="00671CD5">
        <w:tc>
          <w:tcPr>
            <w:tcW w:w="709" w:type="dxa"/>
          </w:tcPr>
          <w:p w:rsidR="004D2107" w:rsidRDefault="009F1E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350" w:type="dxa"/>
          </w:tcPr>
          <w:p w:rsidR="004D2107" w:rsidRDefault="009F1E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Показатель результативности</w:t>
            </w:r>
          </w:p>
        </w:tc>
        <w:tc>
          <w:tcPr>
            <w:tcW w:w="4411" w:type="dxa"/>
          </w:tcPr>
          <w:p w:rsidR="004D2107" w:rsidRDefault="009F1E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Индикатор эффективности показателя</w:t>
            </w:r>
          </w:p>
        </w:tc>
      </w:tr>
      <w:tr w:rsidR="004D2107" w:rsidTr="00671CD5">
        <w:tc>
          <w:tcPr>
            <w:tcW w:w="709" w:type="dxa"/>
          </w:tcPr>
          <w:p w:rsidR="004D2107" w:rsidRDefault="009F1E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4D2107" w:rsidRDefault="009F1E37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учащихся в проектную деятельность.</w:t>
            </w:r>
          </w:p>
          <w:p w:rsidR="004D2107" w:rsidRDefault="009F1E37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Осведомленность и готовность учащихся к межкультурной интеракции. </w:t>
            </w:r>
          </w:p>
        </w:tc>
        <w:tc>
          <w:tcPr>
            <w:tcW w:w="4411" w:type="dxa"/>
          </w:tcPr>
          <w:p w:rsidR="004D2107" w:rsidRDefault="00671CD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  <w:r w:rsidR="009F1E37">
              <w:rPr>
                <w:sz w:val="28"/>
                <w:szCs w:val="28"/>
              </w:rPr>
              <w:t>0 человек 7 классов, учавствующих в проектной деятельности.</w:t>
            </w:r>
          </w:p>
          <w:p w:rsidR="004D2107" w:rsidRDefault="004D210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2107" w:rsidTr="00671CD5">
        <w:trPr>
          <w:trHeight w:val="445"/>
        </w:trPr>
        <w:tc>
          <w:tcPr>
            <w:tcW w:w="709" w:type="dxa"/>
          </w:tcPr>
          <w:p w:rsidR="004D2107" w:rsidRDefault="009F1E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0" w:type="dxa"/>
          </w:tcPr>
          <w:p w:rsidR="004D2107" w:rsidRDefault="009F1E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навыков интеракции с носителями языка, готовность к </w:t>
            </w:r>
            <w:r>
              <w:rPr>
                <w:color w:val="202122"/>
                <w:sz w:val="28"/>
                <w:szCs w:val="28"/>
                <w:highlight w:val="white"/>
              </w:rPr>
              <w:t>процессу взаимовлияния культур</w:t>
            </w:r>
          </w:p>
        </w:tc>
        <w:tc>
          <w:tcPr>
            <w:tcW w:w="4411" w:type="dxa"/>
          </w:tcPr>
          <w:p w:rsidR="004D2107" w:rsidRDefault="009F1E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лингвокультурологических компетенций учащихся.</w:t>
            </w:r>
          </w:p>
        </w:tc>
      </w:tr>
      <w:tr w:rsidR="004D2107" w:rsidTr="00671CD5">
        <w:tc>
          <w:tcPr>
            <w:tcW w:w="709" w:type="dxa"/>
          </w:tcPr>
          <w:p w:rsidR="004D2107" w:rsidRDefault="009F1E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0" w:type="dxa"/>
          </w:tcPr>
          <w:p w:rsidR="004D2107" w:rsidRDefault="009F1E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облачных платформ видеосвязи и социальных сетей, а также сети </w:t>
            </w:r>
            <w:r>
              <w:rPr>
                <w:sz w:val="28"/>
                <w:szCs w:val="28"/>
              </w:rPr>
              <w:lastRenderedPageBreak/>
              <w:t>интернет для обмена и поиска информации.</w:t>
            </w:r>
          </w:p>
        </w:tc>
        <w:tc>
          <w:tcPr>
            <w:tcW w:w="4411" w:type="dxa"/>
          </w:tcPr>
          <w:p w:rsidR="004D2107" w:rsidRDefault="00671CD5" w:rsidP="00671CD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менее 1</w:t>
            </w:r>
            <w:r w:rsidR="009F1E37">
              <w:rPr>
                <w:sz w:val="28"/>
                <w:szCs w:val="28"/>
              </w:rPr>
              <w:t>0 учащихся</w:t>
            </w:r>
            <w:r>
              <w:rPr>
                <w:sz w:val="28"/>
                <w:szCs w:val="28"/>
              </w:rPr>
              <w:t>,</w:t>
            </w:r>
            <w:r w:rsidR="009F1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использующих платформы</w:t>
            </w:r>
            <w:r w:rsidR="009F1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661D47">
              <w:rPr>
                <w:sz w:val="28"/>
                <w:szCs w:val="28"/>
                <w:lang w:val="en-US"/>
              </w:rPr>
              <w:t>Z</w:t>
            </w:r>
            <w:proofErr w:type="spellStart"/>
            <w:r w:rsidR="009F1E37">
              <w:rPr>
                <w:sz w:val="28"/>
                <w:szCs w:val="28"/>
              </w:rPr>
              <w:t>oom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F1E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661D47">
              <w:rPr>
                <w:sz w:val="28"/>
                <w:szCs w:val="28"/>
                <w:lang w:val="en-US"/>
              </w:rPr>
              <w:t>S</w:t>
            </w:r>
            <w:proofErr w:type="spellStart"/>
            <w:r w:rsidR="009F1E37">
              <w:rPr>
                <w:sz w:val="28"/>
                <w:szCs w:val="28"/>
              </w:rPr>
              <w:t>kype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F1E37">
              <w:rPr>
                <w:sz w:val="28"/>
                <w:szCs w:val="28"/>
              </w:rPr>
              <w:t xml:space="preserve"> и сеть интернет </w:t>
            </w:r>
            <w:r w:rsidR="009F1E37">
              <w:rPr>
                <w:sz w:val="28"/>
                <w:szCs w:val="28"/>
              </w:rPr>
              <w:lastRenderedPageBreak/>
              <w:t xml:space="preserve">для совместной работы над проектом. </w:t>
            </w:r>
          </w:p>
        </w:tc>
      </w:tr>
      <w:tr w:rsidR="004D2107" w:rsidTr="00671CD5">
        <w:tc>
          <w:tcPr>
            <w:tcW w:w="709" w:type="dxa"/>
          </w:tcPr>
          <w:p w:rsidR="004D2107" w:rsidRDefault="009F1E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350" w:type="dxa"/>
          </w:tcPr>
          <w:p w:rsidR="004D2107" w:rsidRDefault="009F1E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проектов на заданную тему.</w:t>
            </w:r>
          </w:p>
        </w:tc>
        <w:tc>
          <w:tcPr>
            <w:tcW w:w="4411" w:type="dxa"/>
          </w:tcPr>
          <w:p w:rsidR="004D2107" w:rsidRDefault="009F1E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2 проектов за год.</w:t>
            </w:r>
          </w:p>
        </w:tc>
      </w:tr>
      <w:tr w:rsidR="004D2107" w:rsidTr="00671CD5">
        <w:tc>
          <w:tcPr>
            <w:tcW w:w="709" w:type="dxa"/>
          </w:tcPr>
          <w:p w:rsidR="004D2107" w:rsidRDefault="009F1E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50" w:type="dxa"/>
          </w:tcPr>
          <w:p w:rsidR="004D2107" w:rsidRDefault="009F1E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созданного проекта носителям языка.</w:t>
            </w:r>
          </w:p>
        </w:tc>
        <w:tc>
          <w:tcPr>
            <w:tcW w:w="4411" w:type="dxa"/>
          </w:tcPr>
          <w:p w:rsidR="004D2107" w:rsidRDefault="009F1E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 о выполненной работе от носителей языка.</w:t>
            </w:r>
          </w:p>
        </w:tc>
      </w:tr>
    </w:tbl>
    <w:p w:rsidR="004D2107" w:rsidRDefault="004D2107">
      <w:pPr>
        <w:ind w:left="800"/>
        <w:rPr>
          <w:b/>
          <w:color w:val="000000"/>
          <w:sz w:val="28"/>
          <w:szCs w:val="28"/>
        </w:rPr>
      </w:pPr>
      <w:bookmarkStart w:id="1" w:name="_GoBack"/>
    </w:p>
    <w:p w:rsidR="004D2107" w:rsidRDefault="009F1E37" w:rsidP="00671CD5">
      <w:pPr>
        <w:ind w:firstLine="709"/>
        <w:rPr>
          <w:b/>
          <w:sz w:val="28"/>
          <w:szCs w:val="28"/>
        </w:rPr>
      </w:pPr>
      <w:r w:rsidRPr="00671CD5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Поэтапная реализация проекта.</w:t>
      </w:r>
    </w:p>
    <w:bookmarkEnd w:id="1"/>
    <w:p w:rsidR="004D2107" w:rsidRDefault="009F1E37" w:rsidP="00671CD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I) Этап планирования.</w:t>
      </w:r>
    </w:p>
    <w:p w:rsidR="004D2107" w:rsidRDefault="009F1E37" w:rsidP="00671CD5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проектной деятельности принимают участие учащиеся 7 классов. Для реализации проектной и учебно-исследовательской деятельности учащихся и достижения поставленой цели определяется наставник (руководитель проекта)</w:t>
      </w:r>
    </w:p>
    <w:p w:rsidR="004D2107" w:rsidRDefault="009F1E37" w:rsidP="00671CD5">
      <w:pPr>
        <w:spacing w:after="0" w:line="240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Руководителями проектной деятельности в рамках реализации проекта являются учителя французского языка, учителя информатики, учителя географии, учителя истории.</w:t>
      </w:r>
    </w:p>
    <w:p w:rsidR="004D2107" w:rsidRDefault="009F1E37" w:rsidP="00671CD5">
      <w:pPr>
        <w:spacing w:after="0" w:line="240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Определение тематики и выбор наставника (руководителя) проекта обучающихся 7-х классов производится в начале учебного года (не позднее сентября). </w:t>
      </w:r>
    </w:p>
    <w:p w:rsidR="004D2107" w:rsidRDefault="009F1E37" w:rsidP="00671CD5">
      <w:pPr>
        <w:spacing w:after="0" w:line="240" w:lineRule="auto"/>
        <w:ind w:firstLine="709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Реализация проекта производится двумя группами учащихся. </w:t>
      </w:r>
      <w:r>
        <w:rPr>
          <w:sz w:val="28"/>
          <w:szCs w:val="28"/>
        </w:rPr>
        <w:t xml:space="preserve">Наставник (руководитель) консультирует группы по вопросам планирования, методики исследования, оформления и представления результатов проекта. </w:t>
      </w:r>
    </w:p>
    <w:p w:rsidR="004D2107" w:rsidRDefault="009F1E37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</w:t>
      </w:r>
      <w:r w:rsidR="00671CD5">
        <w:rPr>
          <w:sz w:val="28"/>
          <w:szCs w:val="28"/>
        </w:rPr>
        <w:t xml:space="preserve">наставника (руководителя) </w:t>
      </w:r>
      <w:r>
        <w:rPr>
          <w:sz w:val="28"/>
          <w:szCs w:val="28"/>
        </w:rPr>
        <w:t>проекта «Интеракция как форма межкультурной коммуникации в процессе внеурочной деятельности»:</w:t>
      </w: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671CD5" w:rsidRDefault="00671CD5" w:rsidP="00671CD5">
      <w:pPr>
        <w:tabs>
          <w:tab w:val="left" w:pos="1134"/>
        </w:tabs>
        <w:spacing w:after="0" w:line="240" w:lineRule="auto"/>
        <w:ind w:firstLine="709"/>
        <w:rPr>
          <w:color w:val="242424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5"/>
        <w:gridCol w:w="3115"/>
        <w:gridCol w:w="3263"/>
      </w:tblGrid>
      <w:tr w:rsidR="004D2107" w:rsidTr="00671CD5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 w:rsidP="00671C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 w:rsidP="00671C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Функциональные обязанности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 w:rsidP="00671C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выполняемых функциональных обязанностей</w:t>
            </w:r>
          </w:p>
        </w:tc>
      </w:tr>
      <w:tr w:rsidR="004D2107" w:rsidTr="00671CD5">
        <w:trPr>
          <w:trHeight w:val="11733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 (руководитель) проекта «Интеракция как форма межкультурной коммуникации в процессе внеурочной деятельности» (учитель-предметник)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2107" w:rsidRDefault="009F1E37">
            <w:pPr>
              <w:spacing w:line="240" w:lineRule="auto"/>
              <w:jc w:val="left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Выбор и распределение функций среди членов проектной группы</w:t>
            </w:r>
          </w:p>
          <w:p w:rsidR="004D2107" w:rsidRDefault="009F1E37">
            <w:pPr>
              <w:spacing w:line="240" w:lineRule="auto"/>
              <w:jc w:val="left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Определение объема проекта</w:t>
            </w:r>
          </w:p>
          <w:p w:rsidR="004D2107" w:rsidRDefault="009F1E37">
            <w:pPr>
              <w:spacing w:line="240" w:lineRule="auto"/>
              <w:jc w:val="left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Определение этапов и контрольных точек проекта</w:t>
            </w:r>
          </w:p>
          <w:p w:rsidR="004D2107" w:rsidRDefault="009F1E37">
            <w:pPr>
              <w:spacing w:line="240" w:lineRule="auto"/>
              <w:jc w:val="left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Выявление всех возможных рисков, связанных с реализацией проекта, и разработка способов их предотвращения; Расчет количества ресурсов, необходимых для выполнения проекта</w:t>
            </w:r>
          </w:p>
          <w:p w:rsidR="004D2107" w:rsidRDefault="009F1E37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Обеспечение реализации процессов управления, планирования, исполнения, мониторинга на протяжении всего цикла проекта; управление командой проекта; взаимодействие с основными участниками проекта с целью создания положительного влияния участников на ход выполнения проекта.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Сформированный комплекс заданий для учащихся</w:t>
            </w:r>
          </w:p>
          <w:p w:rsidR="004D2107" w:rsidRDefault="009F1E3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Планы работы для каждой </w:t>
            </w:r>
            <w:proofErr w:type="gramStart"/>
            <w:r w:rsidR="00671CD5">
              <w:rPr>
                <w:sz w:val="28"/>
                <w:szCs w:val="28"/>
              </w:rPr>
              <w:t>из групп</w:t>
            </w:r>
            <w:proofErr w:type="gramEnd"/>
            <w:r>
              <w:rPr>
                <w:sz w:val="28"/>
                <w:szCs w:val="28"/>
              </w:rPr>
              <w:t xml:space="preserve"> обучающихся (с </w:t>
            </w:r>
            <w:r w:rsidR="00671CD5">
              <w:rPr>
                <w:sz w:val="28"/>
                <w:szCs w:val="28"/>
              </w:rPr>
              <w:t>использованием платформы</w:t>
            </w:r>
            <w:r>
              <w:rPr>
                <w:sz w:val="28"/>
                <w:szCs w:val="28"/>
              </w:rPr>
              <w:t xml:space="preserve"> </w:t>
            </w:r>
            <w:r w:rsidR="00671CD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zoom</w:t>
            </w:r>
            <w:r w:rsidR="00671C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671CD5">
              <w:rPr>
                <w:sz w:val="28"/>
                <w:szCs w:val="28"/>
              </w:rPr>
              <w:t>«skype» и</w:t>
            </w:r>
            <w:r>
              <w:rPr>
                <w:sz w:val="28"/>
                <w:szCs w:val="28"/>
              </w:rPr>
              <w:t xml:space="preserve"> сети интернет для совместной работы над проектом), </w:t>
            </w:r>
          </w:p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и рецензирование проведенных работ.</w:t>
            </w:r>
          </w:p>
          <w:p w:rsidR="004D2107" w:rsidRDefault="009F1E3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перспектив и направлений проекта, а также предотвращение разногласий и конфликтов среди участников проектной деятельнос</w:t>
            </w:r>
            <w:r w:rsidR="00671CD5">
              <w:rPr>
                <w:sz w:val="28"/>
                <w:szCs w:val="28"/>
              </w:rPr>
              <w:t>ти при помощи видеоконференций «zoom» и «skype»</w:t>
            </w:r>
            <w:r>
              <w:rPr>
                <w:sz w:val="28"/>
                <w:szCs w:val="28"/>
              </w:rPr>
              <w:t>.</w:t>
            </w:r>
          </w:p>
          <w:p w:rsidR="004D2107" w:rsidRDefault="004D210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71CD5" w:rsidRDefault="00671CD5">
      <w:pPr>
        <w:spacing w:line="240" w:lineRule="auto"/>
        <w:ind w:firstLine="708"/>
        <w:jc w:val="left"/>
        <w:rPr>
          <w:b/>
          <w:color w:val="242424"/>
          <w:sz w:val="28"/>
          <w:szCs w:val="28"/>
        </w:rPr>
      </w:pPr>
    </w:p>
    <w:p w:rsidR="004D2107" w:rsidRDefault="009F1E37">
      <w:pPr>
        <w:spacing w:line="240" w:lineRule="auto"/>
        <w:ind w:firstLine="708"/>
        <w:jc w:val="left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lastRenderedPageBreak/>
        <w:t>II) Этап реализации проекта</w:t>
      </w:r>
    </w:p>
    <w:p w:rsidR="004D2107" w:rsidRDefault="009F1E37" w:rsidP="00671CD5">
      <w:pPr>
        <w:spacing w:after="0" w:line="240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После разработки структуры проекта, планирования целей и границ, определения последовательности работ в этапе планирования следует этап реализации. Основной и самый масштабный из всех этапов проекта, работа с которым требует больших усилий и грамотного распределения функций от всех участников взаимодействия.</w:t>
      </w:r>
    </w:p>
    <w:p w:rsidR="004D2107" w:rsidRDefault="009F1E37" w:rsidP="00671CD5">
      <w:pPr>
        <w:spacing w:after="0" w:line="240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В течение этого этапа всеми участниками проекта выполняется запланированная и целенаправленная работа по сбору, сортировке необходимой информации, её конвертация и преобразование для нужд проекта.  </w:t>
      </w:r>
    </w:p>
    <w:p w:rsidR="004D2107" w:rsidRDefault="009F1E37" w:rsidP="00671CD5">
      <w:pPr>
        <w:spacing w:after="0" w:line="240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Для достижения совместно поставленной цели, а и</w:t>
      </w:r>
      <w:r w:rsidR="00671CD5">
        <w:rPr>
          <w:color w:val="242424"/>
          <w:sz w:val="28"/>
          <w:szCs w:val="28"/>
        </w:rPr>
        <w:t>менно создания путеводителя по г. Барнаул и г</w:t>
      </w:r>
      <w:r>
        <w:rPr>
          <w:color w:val="242424"/>
          <w:sz w:val="28"/>
          <w:szCs w:val="28"/>
        </w:rPr>
        <w:t>. Безансон группы учащихся согласно возложенным на них функциям проводят отбор наиболее культурно значимых и посещаемых</w:t>
      </w:r>
      <w:r w:rsidR="00671CD5">
        <w:rPr>
          <w:color w:val="242424"/>
          <w:sz w:val="28"/>
          <w:szCs w:val="28"/>
        </w:rPr>
        <w:t xml:space="preserve"> исторических мест г</w:t>
      </w:r>
      <w:r>
        <w:rPr>
          <w:color w:val="242424"/>
          <w:sz w:val="28"/>
          <w:szCs w:val="28"/>
        </w:rPr>
        <w:t>. Барнаул</w:t>
      </w:r>
      <w:r w:rsidR="00661D47">
        <w:rPr>
          <w:color w:val="242424"/>
          <w:sz w:val="28"/>
          <w:szCs w:val="28"/>
        </w:rPr>
        <w:t>а</w:t>
      </w:r>
      <w:r>
        <w:rPr>
          <w:color w:val="242424"/>
          <w:sz w:val="28"/>
          <w:szCs w:val="28"/>
        </w:rPr>
        <w:t>; исследуют историю их создания и влияние на современный облик города. Тщательно отобран</w:t>
      </w:r>
      <w:r w:rsidR="00661D47">
        <w:rPr>
          <w:color w:val="242424"/>
          <w:sz w:val="28"/>
          <w:szCs w:val="28"/>
        </w:rPr>
        <w:t>ный материал проходит этап согла</w:t>
      </w:r>
      <w:r>
        <w:rPr>
          <w:color w:val="242424"/>
          <w:sz w:val="28"/>
          <w:szCs w:val="28"/>
        </w:rPr>
        <w:t xml:space="preserve">сования со всеми участниками проекта, вносятся коррективы и правки в окончательный список исторических мест. </w:t>
      </w:r>
    </w:p>
    <w:p w:rsidR="004D2107" w:rsidRDefault="009F1E37" w:rsidP="00671CD5">
      <w:pPr>
        <w:spacing w:after="0" w:line="240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Следующим шагом в создании путеводителя является создание и оформление подробного фотоотчета для каждого из выбранных мест, выполненого ответственными за этот аспект учащимися. Компиляция фотоотчета и информации производится совместно.</w:t>
      </w:r>
    </w:p>
    <w:p w:rsidR="004D2107" w:rsidRDefault="009F1E37" w:rsidP="00671CD5">
      <w:pPr>
        <w:spacing w:after="0" w:line="240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После составления фотоотчета и создания исторической справки о конкретном месте к работе подключаются учащиеся ответственные за перевод информации. Данная группа учащихся работает в тесном контакте с учителями французского языка для наиболее правильного и грамотно оформленного перевода отобранной информации.</w:t>
      </w:r>
    </w:p>
    <w:p w:rsidR="004D2107" w:rsidRDefault="009F1E37" w:rsidP="00671CD5">
      <w:pPr>
        <w:spacing w:after="0" w:line="240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Последним этапом проекта является разработка оптимального маршрута по выбранным местам и создание физического экземпляра путеводителя включающего в себя фотоотчет и историческую справку о каждом из выбранных мест.</w:t>
      </w:r>
    </w:p>
    <w:p w:rsidR="004D2107" w:rsidRDefault="009F1E37" w:rsidP="00671CD5">
      <w:pPr>
        <w:spacing w:after="0" w:line="240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Важнейшим процессом в каждом из этапов создания проекта является отлаженная интеракция участников проекта, создание общей стратегии и следование намеченному вектору. </w:t>
      </w:r>
    </w:p>
    <w:p w:rsidR="004D2107" w:rsidRDefault="009F1E37" w:rsidP="00671CD5">
      <w:pPr>
        <w:spacing w:after="0" w:line="240" w:lineRule="auto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Как итог, разработанный путеводитель будет иметь так же и </w:t>
      </w:r>
      <w:r w:rsidR="00671CD5">
        <w:rPr>
          <w:color w:val="242424"/>
          <w:sz w:val="28"/>
          <w:szCs w:val="28"/>
        </w:rPr>
        <w:t>электронную версию,</w:t>
      </w:r>
      <w:r>
        <w:rPr>
          <w:color w:val="242424"/>
          <w:sz w:val="28"/>
          <w:szCs w:val="28"/>
        </w:rPr>
        <w:t xml:space="preserve"> созданную на баз</w:t>
      </w:r>
      <w:r w:rsidR="00671CD5">
        <w:rPr>
          <w:color w:val="242424"/>
          <w:sz w:val="28"/>
          <w:szCs w:val="28"/>
        </w:rPr>
        <w:t>е сайта МБОУ «Гимназия №</w:t>
      </w:r>
      <w:r w:rsidR="00BC2C4E">
        <w:rPr>
          <w:color w:val="242424"/>
          <w:sz w:val="28"/>
          <w:szCs w:val="28"/>
        </w:rPr>
        <w:t xml:space="preserve"> </w:t>
      </w:r>
      <w:r w:rsidR="00671CD5">
        <w:rPr>
          <w:color w:val="242424"/>
          <w:sz w:val="28"/>
          <w:szCs w:val="28"/>
        </w:rPr>
        <w:t>131»</w:t>
      </w:r>
      <w:r w:rsidR="00BC2C4E">
        <w:rPr>
          <w:color w:val="242424"/>
          <w:sz w:val="28"/>
          <w:szCs w:val="28"/>
        </w:rPr>
        <w:t>,</w:t>
      </w:r>
      <w:r>
        <w:rPr>
          <w:color w:val="242424"/>
          <w:sz w:val="28"/>
          <w:szCs w:val="28"/>
        </w:rPr>
        <w:t xml:space="preserve"> презентуемую носителям французского языка, в свою </w:t>
      </w:r>
      <w:r w:rsidR="00671CD5">
        <w:rPr>
          <w:color w:val="242424"/>
          <w:sz w:val="28"/>
          <w:szCs w:val="28"/>
        </w:rPr>
        <w:t>очередь</w:t>
      </w:r>
      <w:r w:rsidR="00BC2C4E">
        <w:rPr>
          <w:color w:val="242424"/>
          <w:sz w:val="28"/>
          <w:szCs w:val="28"/>
        </w:rPr>
        <w:t>,</w:t>
      </w:r>
      <w:r w:rsidR="00671CD5">
        <w:rPr>
          <w:color w:val="242424"/>
          <w:sz w:val="28"/>
          <w:szCs w:val="28"/>
        </w:rPr>
        <w:t xml:space="preserve"> взаимно</w:t>
      </w:r>
      <w:r>
        <w:rPr>
          <w:color w:val="242424"/>
          <w:sz w:val="28"/>
          <w:szCs w:val="28"/>
        </w:rPr>
        <w:t xml:space="preserve"> презентующим путеводитель </w:t>
      </w:r>
      <w:r w:rsidR="00671CD5">
        <w:rPr>
          <w:color w:val="242424"/>
          <w:sz w:val="28"/>
          <w:szCs w:val="28"/>
        </w:rPr>
        <w:t>г</w:t>
      </w:r>
      <w:r>
        <w:rPr>
          <w:color w:val="242424"/>
          <w:sz w:val="28"/>
          <w:szCs w:val="28"/>
        </w:rPr>
        <w:t>. Безансон.</w:t>
      </w:r>
    </w:p>
    <w:p w:rsidR="00671CD5" w:rsidRDefault="00671CD5">
      <w:pPr>
        <w:spacing w:line="240" w:lineRule="auto"/>
        <w:rPr>
          <w:b/>
          <w:i/>
          <w:color w:val="000000"/>
          <w:sz w:val="28"/>
          <w:szCs w:val="28"/>
        </w:rPr>
      </w:pPr>
    </w:p>
    <w:p w:rsidR="004D2107" w:rsidRPr="00671CD5" w:rsidRDefault="009F1E37" w:rsidP="00671CD5">
      <w:pPr>
        <w:spacing w:line="240" w:lineRule="auto"/>
        <w:ind w:firstLine="709"/>
        <w:rPr>
          <w:b/>
          <w:color w:val="000000"/>
          <w:sz w:val="28"/>
          <w:szCs w:val="28"/>
        </w:rPr>
      </w:pPr>
      <w:r w:rsidRPr="00671CD5">
        <w:rPr>
          <w:b/>
          <w:color w:val="000000"/>
          <w:sz w:val="28"/>
          <w:szCs w:val="28"/>
        </w:rPr>
        <w:t>III</w:t>
      </w:r>
      <w:r w:rsidR="00671CD5" w:rsidRPr="00671CD5">
        <w:rPr>
          <w:b/>
          <w:color w:val="000000"/>
          <w:sz w:val="28"/>
          <w:szCs w:val="28"/>
        </w:rPr>
        <w:t>)</w:t>
      </w:r>
      <w:r w:rsidRPr="00671CD5">
        <w:rPr>
          <w:b/>
          <w:color w:val="000000"/>
          <w:sz w:val="28"/>
          <w:szCs w:val="28"/>
        </w:rPr>
        <w:t xml:space="preserve"> </w:t>
      </w:r>
      <w:r w:rsidR="00671CD5">
        <w:rPr>
          <w:b/>
          <w:color w:val="000000"/>
          <w:sz w:val="28"/>
          <w:szCs w:val="28"/>
        </w:rPr>
        <w:t>З</w:t>
      </w:r>
      <w:r w:rsidRPr="00671CD5">
        <w:rPr>
          <w:b/>
          <w:color w:val="000000"/>
          <w:sz w:val="28"/>
          <w:szCs w:val="28"/>
        </w:rPr>
        <w:t>аключительный этап.</w:t>
      </w:r>
    </w:p>
    <w:p w:rsidR="004D2107" w:rsidRDefault="009F1E37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данном этапе учащиеся работают над оформлением электронной версии путеводителя и презентационного материала для носителей французского языка. Использование современных графических технологий и сети интернет могут как оказать помощь в создании оригинального продукта, так и привнести в процесс работы творческий элемент и раскрыть творческий </w:t>
      </w:r>
      <w:r>
        <w:rPr>
          <w:color w:val="000000"/>
          <w:sz w:val="28"/>
          <w:szCs w:val="28"/>
        </w:rPr>
        <w:lastRenderedPageBreak/>
        <w:t xml:space="preserve">потенциал каждого из учащихся. На данном этапе можно позволить учащимся самостоятельно решить, какой из вариантов оформления наиболее удачен и подходит для презентации. </w:t>
      </w:r>
    </w:p>
    <w:p w:rsidR="004D2107" w:rsidRDefault="009F1E37">
      <w:pPr>
        <w:pStyle w:val="a3"/>
        <w:numPr>
          <w:ilvl w:val="0"/>
          <w:numId w:val="6"/>
        </w:numPr>
        <w:spacing w:after="0" w:line="240" w:lineRule="auto"/>
        <w:outlineLvl w:val="0"/>
        <w:rPr>
          <w:b/>
          <w:sz w:val="28"/>
          <w:szCs w:val="28"/>
        </w:rPr>
      </w:pPr>
      <w:bookmarkStart w:id="2" w:name="_Toc54801170"/>
      <w:r>
        <w:rPr>
          <w:b/>
          <w:sz w:val="28"/>
          <w:szCs w:val="28"/>
        </w:rPr>
        <w:t>Календарный план-график реализации проекта:</w:t>
      </w:r>
      <w:bookmarkEnd w:id="2"/>
    </w:p>
    <w:p w:rsidR="004D2107" w:rsidRDefault="009F1E37">
      <w:pPr>
        <w:pStyle w:val="a3"/>
        <w:spacing w:after="0" w:line="240" w:lineRule="auto"/>
        <w:ind w:left="0" w:firstLine="709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 этап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начальный (организационный)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3443"/>
        <w:gridCol w:w="2161"/>
        <w:gridCol w:w="3188"/>
      </w:tblGrid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проекта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руководителя, наставников проекта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французского языка, , информатики, географии, истории.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программно-методического обеспечения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 2021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 внеурочной деятельности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проектов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2021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Темы: путеводитель по историческим и культурно значимым местам города Барнаул на французском языке.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реализацией проекта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 2022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Физический и электронный экземпляр путеводителя по историческим и культурно значимым местам города Барнаул на французском языке как конечный результат проектной деятельности.</w:t>
            </w:r>
          </w:p>
        </w:tc>
      </w:tr>
    </w:tbl>
    <w:p w:rsidR="004D2107" w:rsidRDefault="004D2107">
      <w:pPr>
        <w:pStyle w:val="a3"/>
        <w:spacing w:after="0" w:line="240" w:lineRule="auto"/>
        <w:ind w:left="0" w:firstLine="709"/>
      </w:pPr>
    </w:p>
    <w:p w:rsidR="004D2107" w:rsidRPr="00934205" w:rsidRDefault="009F1E37">
      <w:pPr>
        <w:spacing w:after="0" w:line="240" w:lineRule="auto"/>
        <w:ind w:firstLine="851"/>
      </w:pPr>
      <w:r w:rsidRPr="00934205">
        <w:rPr>
          <w:rFonts w:eastAsia="Malgun Gothic"/>
          <w:b/>
          <w:i/>
          <w:color w:val="000000"/>
          <w:sz w:val="28"/>
          <w:szCs w:val="28"/>
        </w:rPr>
        <w:t>II этап</w:t>
      </w:r>
      <w:r w:rsidRPr="00934205">
        <w:rPr>
          <w:rFonts w:eastAsia="Malgun Gothic"/>
          <w:i/>
          <w:color w:val="000000"/>
          <w:sz w:val="28"/>
          <w:szCs w:val="28"/>
        </w:rPr>
        <w:t xml:space="preserve"> </w:t>
      </w:r>
      <w:r w:rsidRPr="00934205">
        <w:rPr>
          <w:rFonts w:eastAsia="Malgun Gothic"/>
          <w:color w:val="000000"/>
          <w:sz w:val="28"/>
          <w:szCs w:val="28"/>
        </w:rPr>
        <w:t>- реализация основных мероприятий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3501"/>
        <w:gridCol w:w="2106"/>
        <w:gridCol w:w="3185"/>
      </w:tblGrid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 – май 2022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в рамках программ внеурочной деятельности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информационного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</w:t>
            </w:r>
            <w:r w:rsidR="00671CD5">
              <w:rPr>
                <w:sz w:val="28"/>
                <w:szCs w:val="28"/>
              </w:rPr>
              <w:t>проекте на</w:t>
            </w:r>
            <w:r>
              <w:rPr>
                <w:sz w:val="28"/>
                <w:szCs w:val="28"/>
              </w:rPr>
              <w:t xml:space="preserve"> сайте гимназии: </w:t>
            </w:r>
            <w:hyperlink r:id="rId6" w:history="1">
              <w:r>
                <w:rPr>
                  <w:rStyle w:val="10"/>
                  <w:color w:val="0000FF"/>
                  <w:sz w:val="28"/>
                  <w:szCs w:val="28"/>
                  <w:u w:val="single"/>
                </w:rPr>
                <w:t>http://sch131.ru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 w:rsidP="00BC2C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проекта по теме </w:t>
            </w:r>
            <w:r w:rsidR="00BC2C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Культурно значимые и наиболее значимые места Барнаула</w:t>
            </w:r>
            <w:r w:rsidR="00BC2C4E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1 четверти (2021/2022)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Готовый список культурно-значимых мест.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проекта по теме «Исторически-важные места Барнаула и их фотопортрет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BC2C4E" w:rsidP="00BC2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</w:t>
            </w:r>
            <w:r w:rsidR="009F1E37">
              <w:rPr>
                <w:sz w:val="28"/>
                <w:szCs w:val="28"/>
              </w:rPr>
              <w:t xml:space="preserve"> четверти (2021/2022)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 о посещеных местах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проекта по теме «Маршрут по Барнаулу сквозь 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3 четверти</w:t>
            </w:r>
          </w:p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(2020/2021)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Готовый путеводитель с исторической справкой и фотоотчетом.</w:t>
            </w:r>
          </w:p>
        </w:tc>
      </w:tr>
    </w:tbl>
    <w:p w:rsidR="004D2107" w:rsidRDefault="004D2107">
      <w:pPr>
        <w:spacing w:after="0" w:line="240" w:lineRule="auto"/>
        <w:ind w:firstLine="851"/>
        <w:rPr>
          <w:rFonts w:eastAsia="Malgun Gothic" w:hAnsi="Malgun Gothic" w:cs="Malgun Gothic"/>
          <w:i/>
          <w:color w:val="000000"/>
          <w:sz w:val="28"/>
          <w:szCs w:val="28"/>
        </w:rPr>
      </w:pPr>
    </w:p>
    <w:p w:rsidR="004D2107" w:rsidRDefault="009F1E37">
      <w:pPr>
        <w:spacing w:after="0" w:line="240" w:lineRule="auto"/>
        <w:ind w:firstLine="851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III этап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заключительный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3497"/>
        <w:gridCol w:w="2100"/>
        <w:gridCol w:w="3195"/>
      </w:tblGrid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результатов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четверть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гимназии: </w:t>
            </w:r>
            <w:hyperlink r:id="rId7" w:history="1">
              <w:r>
                <w:rPr>
                  <w:rStyle w:val="10"/>
                  <w:color w:val="0000FF"/>
                  <w:sz w:val="28"/>
                  <w:szCs w:val="28"/>
                  <w:u w:val="single"/>
                </w:rPr>
                <w:t>http://sch131.ru</w:t>
              </w:r>
            </w:hyperlink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Взаимная презентация результатов проекта с носителями французского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pStyle w:val="a6"/>
              <w:shd w:val="clear" w:color="000000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Обмен путеводителями и их анализ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проекта и поиск возможностей для дальнейшего его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рабочей группы </w:t>
            </w:r>
          </w:p>
        </w:tc>
      </w:tr>
    </w:tbl>
    <w:p w:rsidR="004D2107" w:rsidRDefault="004D2107">
      <w:pPr>
        <w:spacing w:after="0" w:line="240" w:lineRule="auto"/>
        <w:ind w:firstLine="85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4607"/>
        <w:gridCol w:w="4186"/>
      </w:tblGrid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риски проекта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Пути минимизации рисков</w:t>
            </w:r>
          </w:p>
        </w:tc>
      </w:tr>
      <w:tr w:rsidR="004D2107">
        <w:trPr>
          <w:trHeight w:val="1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неготовность учащихся к новым видам деятельности, а именно: интеракция и межкультурная интеракция с носителями французского языка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 с участниками проектной деятельности, предэтапные брифинги.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Несоблюдение ранее определенных временных границ для каждого из этапов проекта.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Усиленный контроль по осуществлению индивидуальной проектной деятельности обучающихся. Оптимизация работ проектной деятельности.</w:t>
            </w:r>
          </w:p>
        </w:tc>
      </w:tr>
      <w:tr w:rsidR="004D21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Форс-мажорные обстоятельства, связанные с санитарно-эпидемиологической обстановкой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2107" w:rsidRDefault="009F1E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участников проекта в удаленный режим взаимодействия</w:t>
            </w:r>
          </w:p>
        </w:tc>
      </w:tr>
    </w:tbl>
    <w:p w:rsidR="004D2107" w:rsidRDefault="004D2107">
      <w:pPr>
        <w:spacing w:after="0" w:line="240" w:lineRule="auto"/>
        <w:ind w:firstLine="851"/>
      </w:pPr>
    </w:p>
    <w:sectPr w:rsidR="004D2107">
      <w:pgSz w:w="11906" w:h="16838"/>
      <w:pgMar w:top="993" w:right="991" w:bottom="1440" w:left="1440" w:header="708" w:footer="708" w:gutter="0"/>
      <w:cols w:space="720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0000"/>
    <w:multiLevelType w:val="hybridMultilevel"/>
    <w:tmpl w:val="422C214E"/>
    <w:lvl w:ilvl="0" w:tplc="414EBE40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5716420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135C346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C754660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F4B4283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42A8783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6FFC9EA4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9E0CC34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050CE6E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1">
    <w:nsid w:val="2F000001"/>
    <w:multiLevelType w:val="hybridMultilevel"/>
    <w:tmpl w:val="453E99EC"/>
    <w:lvl w:ilvl="0" w:tplc="4DAAD68A">
      <w:start w:val="1"/>
      <w:numFmt w:val="decimalHalfWidth"/>
      <w:lvlText w:val="%1."/>
      <w:lvlJc w:val="left"/>
      <w:pPr>
        <w:ind w:left="800" w:hanging="400"/>
      </w:pPr>
    </w:lvl>
    <w:lvl w:ilvl="1" w:tplc="0E4E1276">
      <w:start w:val="1"/>
      <w:numFmt w:val="upperLetter"/>
      <w:lvlText w:val="%2."/>
      <w:lvlJc w:val="left"/>
      <w:pPr>
        <w:ind w:left="1200" w:hanging="400"/>
      </w:pPr>
    </w:lvl>
    <w:lvl w:ilvl="2" w:tplc="BF7EFEDC">
      <w:start w:val="1"/>
      <w:numFmt w:val="lowerRoman"/>
      <w:lvlText w:val="%3."/>
      <w:lvlJc w:val="left"/>
      <w:pPr>
        <w:ind w:left="1600" w:hanging="400"/>
      </w:pPr>
    </w:lvl>
    <w:lvl w:ilvl="3" w:tplc="0878448C">
      <w:start w:val="1"/>
      <w:numFmt w:val="decimalHalfWidth"/>
      <w:lvlText w:val="%4."/>
      <w:lvlJc w:val="left"/>
      <w:pPr>
        <w:ind w:left="2000" w:hanging="400"/>
      </w:pPr>
    </w:lvl>
    <w:lvl w:ilvl="4" w:tplc="28FE1AF2">
      <w:start w:val="1"/>
      <w:numFmt w:val="upperLetter"/>
      <w:lvlText w:val="%5."/>
      <w:lvlJc w:val="left"/>
      <w:pPr>
        <w:ind w:left="2400" w:hanging="400"/>
      </w:pPr>
    </w:lvl>
    <w:lvl w:ilvl="5" w:tplc="1610E1C8">
      <w:start w:val="1"/>
      <w:numFmt w:val="lowerRoman"/>
      <w:lvlText w:val="%6."/>
      <w:lvlJc w:val="left"/>
      <w:pPr>
        <w:ind w:left="2800" w:hanging="400"/>
      </w:pPr>
    </w:lvl>
    <w:lvl w:ilvl="6" w:tplc="3D6835B8">
      <w:start w:val="1"/>
      <w:numFmt w:val="decimalHalfWidth"/>
      <w:lvlText w:val="%7."/>
      <w:lvlJc w:val="left"/>
      <w:pPr>
        <w:ind w:left="3200" w:hanging="400"/>
      </w:pPr>
    </w:lvl>
    <w:lvl w:ilvl="7" w:tplc="4F340238">
      <w:start w:val="1"/>
      <w:numFmt w:val="upperLetter"/>
      <w:lvlText w:val="%8."/>
      <w:lvlJc w:val="left"/>
      <w:pPr>
        <w:ind w:left="3600" w:hanging="400"/>
      </w:pPr>
    </w:lvl>
    <w:lvl w:ilvl="8" w:tplc="7D12A2CA">
      <w:start w:val="1"/>
      <w:numFmt w:val="lowerRoman"/>
      <w:lvlText w:val="%9."/>
      <w:lvlJc w:val="left"/>
      <w:pPr>
        <w:ind w:left="4000" w:hanging="400"/>
      </w:pPr>
    </w:lvl>
  </w:abstractNum>
  <w:abstractNum w:abstractNumId="2">
    <w:nsid w:val="2F000002"/>
    <w:multiLevelType w:val="hybridMultilevel"/>
    <w:tmpl w:val="36EB6891"/>
    <w:lvl w:ilvl="0" w:tplc="F6E66ADE">
      <w:start w:val="1"/>
      <w:numFmt w:val="decimalHalfWidth"/>
      <w:lvlText w:val="%1."/>
      <w:lvlJc w:val="left"/>
      <w:pPr>
        <w:ind w:left="800" w:hanging="400"/>
      </w:pPr>
    </w:lvl>
    <w:lvl w:ilvl="1" w:tplc="2BE41100">
      <w:start w:val="1"/>
      <w:numFmt w:val="upperLetter"/>
      <w:lvlText w:val="%2."/>
      <w:lvlJc w:val="left"/>
      <w:pPr>
        <w:ind w:left="1200" w:hanging="400"/>
      </w:pPr>
    </w:lvl>
    <w:lvl w:ilvl="2" w:tplc="68B45C24">
      <w:start w:val="1"/>
      <w:numFmt w:val="lowerRoman"/>
      <w:lvlText w:val="%3."/>
      <w:lvlJc w:val="left"/>
      <w:pPr>
        <w:ind w:left="1600" w:hanging="400"/>
      </w:pPr>
    </w:lvl>
    <w:lvl w:ilvl="3" w:tplc="58808F4C">
      <w:start w:val="1"/>
      <w:numFmt w:val="decimalHalfWidth"/>
      <w:lvlText w:val="%4."/>
      <w:lvlJc w:val="left"/>
      <w:pPr>
        <w:ind w:left="2000" w:hanging="400"/>
      </w:pPr>
    </w:lvl>
    <w:lvl w:ilvl="4" w:tplc="B9C0900E">
      <w:start w:val="1"/>
      <w:numFmt w:val="upperLetter"/>
      <w:lvlText w:val="%5."/>
      <w:lvlJc w:val="left"/>
      <w:pPr>
        <w:ind w:left="2400" w:hanging="400"/>
      </w:pPr>
    </w:lvl>
    <w:lvl w:ilvl="5" w:tplc="E10401C8">
      <w:start w:val="1"/>
      <w:numFmt w:val="lowerRoman"/>
      <w:lvlText w:val="%6."/>
      <w:lvlJc w:val="left"/>
      <w:pPr>
        <w:ind w:left="2800" w:hanging="400"/>
      </w:pPr>
    </w:lvl>
    <w:lvl w:ilvl="6" w:tplc="9E1C0906">
      <w:start w:val="1"/>
      <w:numFmt w:val="decimalHalfWidth"/>
      <w:lvlText w:val="%7."/>
      <w:lvlJc w:val="left"/>
      <w:pPr>
        <w:ind w:left="3200" w:hanging="400"/>
      </w:pPr>
    </w:lvl>
    <w:lvl w:ilvl="7" w:tplc="A87C2EE8">
      <w:start w:val="1"/>
      <w:numFmt w:val="upperLetter"/>
      <w:lvlText w:val="%8."/>
      <w:lvlJc w:val="left"/>
      <w:pPr>
        <w:ind w:left="3600" w:hanging="400"/>
      </w:pPr>
    </w:lvl>
    <w:lvl w:ilvl="8" w:tplc="D31463F2">
      <w:start w:val="1"/>
      <w:numFmt w:val="lowerRoman"/>
      <w:lvlText w:val="%9."/>
      <w:lvlJc w:val="left"/>
      <w:pPr>
        <w:ind w:left="4000" w:hanging="400"/>
      </w:pPr>
    </w:lvl>
  </w:abstractNum>
  <w:abstractNum w:abstractNumId="3">
    <w:nsid w:val="2F000003"/>
    <w:multiLevelType w:val="hybridMultilevel"/>
    <w:tmpl w:val="3F1E34AF"/>
    <w:lvl w:ilvl="0" w:tplc="5BB2204E">
      <w:start w:val="1"/>
      <w:numFmt w:val="decimalHalfWidth"/>
      <w:lvlText w:val="%1."/>
      <w:lvlJc w:val="left"/>
      <w:pPr>
        <w:ind w:left="800" w:hanging="400"/>
      </w:pPr>
    </w:lvl>
    <w:lvl w:ilvl="1" w:tplc="C8C6F2DA">
      <w:start w:val="1"/>
      <w:numFmt w:val="upperLetter"/>
      <w:lvlText w:val="%2."/>
      <w:lvlJc w:val="left"/>
      <w:pPr>
        <w:ind w:left="1200" w:hanging="400"/>
      </w:pPr>
    </w:lvl>
    <w:lvl w:ilvl="2" w:tplc="3ACE8118">
      <w:start w:val="1"/>
      <w:numFmt w:val="lowerRoman"/>
      <w:lvlText w:val="%3."/>
      <w:lvlJc w:val="left"/>
      <w:pPr>
        <w:ind w:left="1600" w:hanging="400"/>
      </w:pPr>
    </w:lvl>
    <w:lvl w:ilvl="3" w:tplc="EB607A2C">
      <w:start w:val="1"/>
      <w:numFmt w:val="decimalHalfWidth"/>
      <w:lvlText w:val="%4."/>
      <w:lvlJc w:val="left"/>
      <w:pPr>
        <w:ind w:left="2000" w:hanging="400"/>
      </w:pPr>
    </w:lvl>
    <w:lvl w:ilvl="4" w:tplc="604EFCA2">
      <w:start w:val="1"/>
      <w:numFmt w:val="upperLetter"/>
      <w:lvlText w:val="%5."/>
      <w:lvlJc w:val="left"/>
      <w:pPr>
        <w:ind w:left="2400" w:hanging="400"/>
      </w:pPr>
    </w:lvl>
    <w:lvl w:ilvl="5" w:tplc="791E08C0">
      <w:start w:val="1"/>
      <w:numFmt w:val="lowerRoman"/>
      <w:lvlText w:val="%6."/>
      <w:lvlJc w:val="left"/>
      <w:pPr>
        <w:ind w:left="2800" w:hanging="400"/>
      </w:pPr>
    </w:lvl>
    <w:lvl w:ilvl="6" w:tplc="265CE05A">
      <w:start w:val="1"/>
      <w:numFmt w:val="decimalHalfWidth"/>
      <w:lvlText w:val="%7."/>
      <w:lvlJc w:val="left"/>
      <w:pPr>
        <w:ind w:left="3200" w:hanging="400"/>
      </w:pPr>
    </w:lvl>
    <w:lvl w:ilvl="7" w:tplc="7F6E3684">
      <w:start w:val="1"/>
      <w:numFmt w:val="upperLetter"/>
      <w:lvlText w:val="%8."/>
      <w:lvlJc w:val="left"/>
      <w:pPr>
        <w:ind w:left="3600" w:hanging="400"/>
      </w:pPr>
    </w:lvl>
    <w:lvl w:ilvl="8" w:tplc="DBC6ECD4">
      <w:start w:val="1"/>
      <w:numFmt w:val="lowerRoman"/>
      <w:lvlText w:val="%9."/>
      <w:lvlJc w:val="left"/>
      <w:pPr>
        <w:ind w:left="4000" w:hanging="400"/>
      </w:pPr>
    </w:lvl>
  </w:abstractNum>
  <w:abstractNum w:abstractNumId="4">
    <w:nsid w:val="2F000004"/>
    <w:multiLevelType w:val="hybridMultilevel"/>
    <w:tmpl w:val="3E14DDA2"/>
    <w:lvl w:ilvl="0" w:tplc="65D4E2A2">
      <w:start w:val="1"/>
      <w:numFmt w:val="decimalHalfWidth"/>
      <w:lvlText w:val="%1."/>
      <w:lvlJc w:val="left"/>
      <w:pPr>
        <w:ind w:left="684" w:hanging="400"/>
      </w:pPr>
    </w:lvl>
    <w:lvl w:ilvl="1" w:tplc="141CE9CC">
      <w:start w:val="1"/>
      <w:numFmt w:val="upperLetter"/>
      <w:lvlText w:val="%2."/>
      <w:lvlJc w:val="left"/>
      <w:pPr>
        <w:ind w:left="1200" w:hanging="400"/>
      </w:pPr>
    </w:lvl>
    <w:lvl w:ilvl="2" w:tplc="D9541234">
      <w:start w:val="1"/>
      <w:numFmt w:val="lowerRoman"/>
      <w:lvlText w:val="%3."/>
      <w:lvlJc w:val="left"/>
      <w:pPr>
        <w:ind w:left="1600" w:hanging="400"/>
      </w:pPr>
    </w:lvl>
    <w:lvl w:ilvl="3" w:tplc="97005FB2">
      <w:start w:val="1"/>
      <w:numFmt w:val="decimalHalfWidth"/>
      <w:lvlText w:val="%4."/>
      <w:lvlJc w:val="left"/>
      <w:pPr>
        <w:ind w:left="2000" w:hanging="400"/>
      </w:pPr>
    </w:lvl>
    <w:lvl w:ilvl="4" w:tplc="8B5A9B9E">
      <w:start w:val="1"/>
      <w:numFmt w:val="upperLetter"/>
      <w:lvlText w:val="%5."/>
      <w:lvlJc w:val="left"/>
      <w:pPr>
        <w:ind w:left="2400" w:hanging="400"/>
      </w:pPr>
    </w:lvl>
    <w:lvl w:ilvl="5" w:tplc="69A66C8E">
      <w:start w:val="1"/>
      <w:numFmt w:val="lowerRoman"/>
      <w:lvlText w:val="%6."/>
      <w:lvlJc w:val="left"/>
      <w:pPr>
        <w:ind w:left="2800" w:hanging="400"/>
      </w:pPr>
    </w:lvl>
    <w:lvl w:ilvl="6" w:tplc="EFDC89C6">
      <w:start w:val="1"/>
      <w:numFmt w:val="decimalHalfWidth"/>
      <w:lvlText w:val="%7."/>
      <w:lvlJc w:val="left"/>
      <w:pPr>
        <w:ind w:left="3200" w:hanging="400"/>
      </w:pPr>
    </w:lvl>
    <w:lvl w:ilvl="7" w:tplc="05C80266">
      <w:start w:val="1"/>
      <w:numFmt w:val="upperLetter"/>
      <w:lvlText w:val="%8."/>
      <w:lvlJc w:val="left"/>
      <w:pPr>
        <w:ind w:left="3600" w:hanging="400"/>
      </w:pPr>
    </w:lvl>
    <w:lvl w:ilvl="8" w:tplc="47226900">
      <w:start w:val="1"/>
      <w:numFmt w:val="lowerRoman"/>
      <w:lvlText w:val="%9."/>
      <w:lvlJc w:val="left"/>
      <w:pPr>
        <w:ind w:left="4000" w:hanging="400"/>
      </w:pPr>
    </w:lvl>
  </w:abstractNum>
  <w:abstractNum w:abstractNumId="5">
    <w:nsid w:val="2F000005"/>
    <w:multiLevelType w:val="hybridMultilevel"/>
    <w:tmpl w:val="31E2C69F"/>
    <w:lvl w:ilvl="0" w:tplc="1E6450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6FCADCE">
      <w:start w:val="1"/>
      <w:numFmt w:val="lowerLetter"/>
      <w:lvlText w:val="%2."/>
      <w:lvlJc w:val="left"/>
      <w:pPr>
        <w:ind w:left="1789" w:hanging="360"/>
      </w:pPr>
    </w:lvl>
    <w:lvl w:ilvl="2" w:tplc="6270E2E4">
      <w:start w:val="1"/>
      <w:numFmt w:val="lowerRoman"/>
      <w:lvlText w:val="%3."/>
      <w:lvlJc w:val="right"/>
      <w:pPr>
        <w:ind w:left="2509" w:hanging="180"/>
      </w:pPr>
    </w:lvl>
    <w:lvl w:ilvl="3" w:tplc="F9CA4274">
      <w:start w:val="1"/>
      <w:numFmt w:val="decimal"/>
      <w:lvlText w:val="%4."/>
      <w:lvlJc w:val="left"/>
      <w:pPr>
        <w:ind w:left="3229" w:hanging="360"/>
      </w:pPr>
    </w:lvl>
    <w:lvl w:ilvl="4" w:tplc="BCFCB962">
      <w:start w:val="1"/>
      <w:numFmt w:val="lowerLetter"/>
      <w:lvlText w:val="%5."/>
      <w:lvlJc w:val="left"/>
      <w:pPr>
        <w:ind w:left="3949" w:hanging="360"/>
      </w:pPr>
    </w:lvl>
    <w:lvl w:ilvl="5" w:tplc="949815CC">
      <w:start w:val="1"/>
      <w:numFmt w:val="lowerRoman"/>
      <w:lvlText w:val="%6."/>
      <w:lvlJc w:val="right"/>
      <w:pPr>
        <w:ind w:left="4669" w:hanging="180"/>
      </w:pPr>
    </w:lvl>
    <w:lvl w:ilvl="6" w:tplc="B4A84220">
      <w:start w:val="1"/>
      <w:numFmt w:val="decimal"/>
      <w:lvlText w:val="%7."/>
      <w:lvlJc w:val="left"/>
      <w:pPr>
        <w:ind w:left="5389" w:hanging="360"/>
      </w:pPr>
    </w:lvl>
    <w:lvl w:ilvl="7" w:tplc="417C8106">
      <w:start w:val="1"/>
      <w:numFmt w:val="lowerLetter"/>
      <w:lvlText w:val="%8."/>
      <w:lvlJc w:val="left"/>
      <w:pPr>
        <w:ind w:left="6109" w:hanging="360"/>
      </w:pPr>
    </w:lvl>
    <w:lvl w:ilvl="8" w:tplc="63FE8B7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000006"/>
    <w:multiLevelType w:val="hybridMultilevel"/>
    <w:tmpl w:val="455DFA68"/>
    <w:lvl w:ilvl="0" w:tplc="84702894">
      <w:start w:val="1"/>
      <w:numFmt w:val="decimalHalfWidth"/>
      <w:lvlText w:val="%1."/>
      <w:lvlJc w:val="left"/>
      <w:pPr>
        <w:ind w:left="684" w:hanging="400"/>
      </w:pPr>
    </w:lvl>
    <w:lvl w:ilvl="1" w:tplc="0B82F726">
      <w:start w:val="1"/>
      <w:numFmt w:val="upperLetter"/>
      <w:lvlText w:val="%2."/>
      <w:lvlJc w:val="left"/>
      <w:pPr>
        <w:ind w:left="1200" w:hanging="400"/>
      </w:pPr>
    </w:lvl>
    <w:lvl w:ilvl="2" w:tplc="31E0BAC4">
      <w:start w:val="1"/>
      <w:numFmt w:val="lowerRoman"/>
      <w:lvlText w:val="%3."/>
      <w:lvlJc w:val="left"/>
      <w:pPr>
        <w:ind w:left="1600" w:hanging="400"/>
      </w:pPr>
    </w:lvl>
    <w:lvl w:ilvl="3" w:tplc="6D48E108">
      <w:start w:val="1"/>
      <w:numFmt w:val="decimalHalfWidth"/>
      <w:lvlText w:val="%4."/>
      <w:lvlJc w:val="left"/>
      <w:pPr>
        <w:ind w:left="2000" w:hanging="400"/>
      </w:pPr>
    </w:lvl>
    <w:lvl w:ilvl="4" w:tplc="69C2C37A">
      <w:start w:val="1"/>
      <w:numFmt w:val="upperLetter"/>
      <w:lvlText w:val="%5."/>
      <w:lvlJc w:val="left"/>
      <w:pPr>
        <w:ind w:left="2400" w:hanging="400"/>
      </w:pPr>
    </w:lvl>
    <w:lvl w:ilvl="5" w:tplc="B35207EE">
      <w:start w:val="1"/>
      <w:numFmt w:val="lowerRoman"/>
      <w:lvlText w:val="%6."/>
      <w:lvlJc w:val="left"/>
      <w:pPr>
        <w:ind w:left="2800" w:hanging="400"/>
      </w:pPr>
    </w:lvl>
    <w:lvl w:ilvl="6" w:tplc="73065102">
      <w:start w:val="1"/>
      <w:numFmt w:val="decimalHalfWidth"/>
      <w:lvlText w:val="%7."/>
      <w:lvlJc w:val="left"/>
      <w:pPr>
        <w:ind w:left="3200" w:hanging="400"/>
      </w:pPr>
    </w:lvl>
    <w:lvl w:ilvl="7" w:tplc="25104B22">
      <w:start w:val="1"/>
      <w:numFmt w:val="upperLetter"/>
      <w:lvlText w:val="%8."/>
      <w:lvlJc w:val="left"/>
      <w:pPr>
        <w:ind w:left="3600" w:hanging="400"/>
      </w:pPr>
    </w:lvl>
    <w:lvl w:ilvl="8" w:tplc="D2F6A812">
      <w:start w:val="1"/>
      <w:numFmt w:val="lowerRoman"/>
      <w:lvlText w:val="%9."/>
      <w:lvlJc w:val="left"/>
      <w:pPr>
        <w:ind w:left="4000" w:hanging="400"/>
      </w:pPr>
    </w:lvl>
  </w:abstractNum>
  <w:abstractNum w:abstractNumId="7">
    <w:nsid w:val="2F000007"/>
    <w:multiLevelType w:val="hybridMultilevel"/>
    <w:tmpl w:val="42E2F659"/>
    <w:lvl w:ilvl="0" w:tplc="8056C702">
      <w:start w:val="4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4C6E66C8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83EC6184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6E2E482A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 w:tplc="D5CC8438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 w:tplc="D98EDD14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</w:rPr>
    </w:lvl>
    <w:lvl w:ilvl="6" w:tplc="E09C5676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 w:tplc="750265CA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 w:tplc="64AA3B00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</w:rPr>
    </w:lvl>
  </w:abstractNum>
  <w:abstractNum w:abstractNumId="8">
    <w:nsid w:val="2F000008"/>
    <w:multiLevelType w:val="hybridMultilevel"/>
    <w:tmpl w:val="289B5F77"/>
    <w:lvl w:ilvl="0" w:tplc="36EC664C">
      <w:start w:val="1"/>
      <w:numFmt w:val="decimalHalfWidth"/>
      <w:lvlText w:val="%1."/>
      <w:lvlJc w:val="left"/>
      <w:pPr>
        <w:ind w:left="684" w:hanging="400"/>
      </w:pPr>
    </w:lvl>
    <w:lvl w:ilvl="1" w:tplc="F00489D8">
      <w:start w:val="1"/>
      <w:numFmt w:val="upperLetter"/>
      <w:lvlText w:val="%2."/>
      <w:lvlJc w:val="left"/>
      <w:pPr>
        <w:ind w:left="1200" w:hanging="400"/>
      </w:pPr>
    </w:lvl>
    <w:lvl w:ilvl="2" w:tplc="C624D248">
      <w:start w:val="1"/>
      <w:numFmt w:val="lowerRoman"/>
      <w:lvlText w:val="%3."/>
      <w:lvlJc w:val="left"/>
      <w:pPr>
        <w:ind w:left="1600" w:hanging="400"/>
      </w:pPr>
    </w:lvl>
    <w:lvl w:ilvl="3" w:tplc="AEDCCA8E">
      <w:start w:val="1"/>
      <w:numFmt w:val="decimalHalfWidth"/>
      <w:lvlText w:val="%4."/>
      <w:lvlJc w:val="left"/>
      <w:pPr>
        <w:ind w:left="2000" w:hanging="400"/>
      </w:pPr>
    </w:lvl>
    <w:lvl w:ilvl="4" w:tplc="25DA9AF0">
      <w:start w:val="1"/>
      <w:numFmt w:val="upperLetter"/>
      <w:lvlText w:val="%5."/>
      <w:lvlJc w:val="left"/>
      <w:pPr>
        <w:ind w:left="2400" w:hanging="400"/>
      </w:pPr>
    </w:lvl>
    <w:lvl w:ilvl="5" w:tplc="5DCCB9A8">
      <w:start w:val="1"/>
      <w:numFmt w:val="lowerRoman"/>
      <w:lvlText w:val="%6."/>
      <w:lvlJc w:val="left"/>
      <w:pPr>
        <w:ind w:left="2800" w:hanging="400"/>
      </w:pPr>
    </w:lvl>
    <w:lvl w:ilvl="6" w:tplc="D2C68764">
      <w:start w:val="1"/>
      <w:numFmt w:val="decimalHalfWidth"/>
      <w:lvlText w:val="%7."/>
      <w:lvlJc w:val="left"/>
      <w:pPr>
        <w:ind w:left="3200" w:hanging="400"/>
      </w:pPr>
    </w:lvl>
    <w:lvl w:ilvl="7" w:tplc="75F47BAE">
      <w:start w:val="1"/>
      <w:numFmt w:val="upperLetter"/>
      <w:lvlText w:val="%8."/>
      <w:lvlJc w:val="left"/>
      <w:pPr>
        <w:ind w:left="3600" w:hanging="400"/>
      </w:pPr>
    </w:lvl>
    <w:lvl w:ilvl="8" w:tplc="4E1AC914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07"/>
    <w:rsid w:val="001266E4"/>
    <w:rsid w:val="002E5351"/>
    <w:rsid w:val="004D2107"/>
    <w:rsid w:val="00501E8D"/>
    <w:rsid w:val="00661D47"/>
    <w:rsid w:val="00671CD5"/>
    <w:rsid w:val="007A4AD9"/>
    <w:rsid w:val="008A7A7F"/>
    <w:rsid w:val="00934205"/>
    <w:rsid w:val="009F1E37"/>
    <w:rsid w:val="00BC2C4E"/>
    <w:rsid w:val="00E779C1"/>
    <w:rsid w:val="00F209F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21C6A9-9B10-4122-86CB-286F179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  <w:spacing w:line="259" w:lineRule="auto"/>
    </w:pPr>
  </w:style>
  <w:style w:type="paragraph" w:styleId="1">
    <w:name w:val="heading 1"/>
    <w:basedOn w:val="a"/>
    <w:link w:val="10"/>
    <w:uiPriority w:val="7"/>
    <w:qFormat/>
    <w:pPr>
      <w:autoSpaceDE/>
      <w:autoSpaceDN/>
      <w:spacing w:before="100" w:beforeAutospacing="1" w:after="100" w:afterAutospacing="1" w:line="240" w:lineRule="auto"/>
      <w:jc w:val="left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table" w:styleId="a4">
    <w:name w:val="Table Grid"/>
    <w:basedOn w:val="a1"/>
    <w:uiPriority w:val="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38"/>
    <w:pPr>
      <w:spacing w:after="0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39"/>
    <w:pPr>
      <w:spacing w:after="0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0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4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1">
    <w:name w:val="Grid Table 1 Light Accent 1"/>
    <w:basedOn w:val="a1"/>
    <w:uiPriority w:val="45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2">
    <w:name w:val="Grid Table 1 Light Accent 2"/>
    <w:basedOn w:val="a1"/>
    <w:uiPriority w:val="46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3">
    <w:name w:val="Grid Table 1 Light Accent 3"/>
    <w:basedOn w:val="a1"/>
    <w:uiPriority w:val="47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4">
    <w:name w:val="Grid Table 1 Light Accent 4"/>
    <w:basedOn w:val="a1"/>
    <w:uiPriority w:val="48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5">
    <w:name w:val="Grid Table 1 Light Accent 5"/>
    <w:basedOn w:val="a1"/>
    <w:uiPriority w:val="49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6">
    <w:name w:val="Grid Table 1 Light Accent 6"/>
    <w:basedOn w:val="a1"/>
    <w:uiPriority w:val="50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2">
    <w:name w:val="Grid Table 2"/>
    <w:basedOn w:val="a1"/>
    <w:uiPriority w:val="5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">
    <w:name w:val="Grid Table 2 Accent 1"/>
    <w:basedOn w:val="a1"/>
    <w:uiPriority w:val="5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22">
    <w:name w:val="Grid Table 2 Accent 2"/>
    <w:basedOn w:val="a1"/>
    <w:uiPriority w:val="53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23">
    <w:name w:val="Grid Table 2 Accent 3"/>
    <w:basedOn w:val="a1"/>
    <w:uiPriority w:val="54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24">
    <w:name w:val="Grid Table 2 Accent 4"/>
    <w:basedOn w:val="a1"/>
    <w:uiPriority w:val="55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25">
    <w:name w:val="Grid Table 2 Accent 5"/>
    <w:basedOn w:val="a1"/>
    <w:uiPriority w:val="56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26">
    <w:name w:val="Grid Table 2 Accent 6"/>
    <w:basedOn w:val="a1"/>
    <w:uiPriority w:val="57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3">
    <w:name w:val="Grid Table 3"/>
    <w:basedOn w:val="a1"/>
    <w:uiPriority w:val="5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">
    <w:name w:val="Grid Table 3 Accent 2"/>
    <w:basedOn w:val="a1"/>
    <w:uiPriority w:val="60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">
    <w:name w:val="Grid Table 3 Accent 3"/>
    <w:basedOn w:val="a1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1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1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1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1"/>
    <w:uiPriority w:val="65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">
    <w:name w:val="Grid Table 4 Accent 1"/>
    <w:basedOn w:val="a1"/>
    <w:uiPriority w:val="66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42">
    <w:name w:val="Grid Table 4 Accent 2"/>
    <w:basedOn w:val="a1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43">
    <w:name w:val="Grid Table 4 Accent 3"/>
    <w:basedOn w:val="a1"/>
    <w:uiPriority w:val="6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44">
    <w:name w:val="Grid Table 4 Accent 4"/>
    <w:basedOn w:val="a1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45">
    <w:name w:val="Grid Table 4 Accent 5"/>
    <w:basedOn w:val="a1"/>
    <w:uiPriority w:val="70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46">
    <w:name w:val="Grid Table 4 Accent 6"/>
    <w:basedOn w:val="a1"/>
    <w:uiPriority w:val="71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5">
    <w:name w:val="Grid Table 5 Dark"/>
    <w:basedOn w:val="a1"/>
    <w:uiPriority w:val="7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-51">
    <w:name w:val="Grid Table 5 Dark Accent 1"/>
    <w:basedOn w:val="a1"/>
    <w:uiPriority w:val="7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-52">
    <w:name w:val="Grid Table 5 Dark Accent 2"/>
    <w:basedOn w:val="a1"/>
    <w:uiPriority w:val="7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-53">
    <w:name w:val="Grid Table 5 Dark Accent 3"/>
    <w:basedOn w:val="a1"/>
    <w:uiPriority w:val="75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-54">
    <w:name w:val="Grid Table 5 Dark Accent 4"/>
    <w:basedOn w:val="a1"/>
    <w:uiPriority w:val="76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-55">
    <w:name w:val="Grid Table 5 Dark Accent 5"/>
    <w:basedOn w:val="a1"/>
    <w:uiPriority w:val="7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-56">
    <w:name w:val="Grid Table 5 Dark Accent 6"/>
    <w:basedOn w:val="a1"/>
    <w:uiPriority w:val="7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-6">
    <w:name w:val="Grid Table 6 Colorful"/>
    <w:basedOn w:val="a1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">
    <w:name w:val="Grid Table 6 Colorful Accent 1"/>
    <w:basedOn w:val="a1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62">
    <w:name w:val="Grid Table 6 Colorful Accent 2"/>
    <w:basedOn w:val="a1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63">
    <w:name w:val="Grid Table 6 Colorful Accent 3"/>
    <w:basedOn w:val="a1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64">
    <w:name w:val="Grid Table 6 Colorful Accent 4"/>
    <w:basedOn w:val="a1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65">
    <w:name w:val="Grid Table 6 Colorful Accent 5"/>
    <w:basedOn w:val="a1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66">
    <w:name w:val="Grid Table 6 Colorful Accent 6"/>
    <w:basedOn w:val="a1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7">
    <w:name w:val="Grid Table 7 Colorful"/>
    <w:basedOn w:val="a1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1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1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1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1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List Table 1 Light"/>
    <w:basedOn w:val="a1"/>
    <w:uiPriority w:val="9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110">
    <w:name w:val="List Table 1 Light Accent 1"/>
    <w:basedOn w:val="a1"/>
    <w:uiPriority w:val="9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120">
    <w:name w:val="List Table 1 Light Accent 2"/>
    <w:basedOn w:val="a1"/>
    <w:uiPriority w:val="95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130">
    <w:name w:val="List Table 1 Light Accent 3"/>
    <w:basedOn w:val="a1"/>
    <w:uiPriority w:val="96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140">
    <w:name w:val="List Table 1 Light Accent 4"/>
    <w:basedOn w:val="a1"/>
    <w:uiPriority w:val="9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150">
    <w:name w:val="List Table 1 Light Accent 5"/>
    <w:basedOn w:val="a1"/>
    <w:uiPriority w:val="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160">
    <w:name w:val="List Table 1 Light Accent 6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20">
    <w:name w:val="List Table 2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0">
    <w:name w:val="List Table 2 Accent 1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220">
    <w:name w:val="List Table 2 Accent 2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230">
    <w:name w:val="List Table 2 Accent 3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240">
    <w:name w:val="List Table 2 Accent 4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250">
    <w:name w:val="List Table 2 Accent 5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260">
    <w:name w:val="List Table 2 Accent 6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30">
    <w:name w:val="List Table 3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0">
    <w:name w:val="List Table 4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0">
    <w:name w:val="List Table 4 Accent 1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420">
    <w:name w:val="List Table 4 Accent 2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430">
    <w:name w:val="List Table 4 Accent 3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440">
    <w:name w:val="List Table 4 Accent 4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450">
    <w:name w:val="List Table 4 Accent 5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460">
    <w:name w:val="List Table 4 Accent 6"/>
    <w:basedOn w:val="a1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0">
    <w:name w:val="List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620">
    <w:name w:val="List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630">
    <w:name w:val="List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640">
    <w:name w:val="List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650">
    <w:name w:val="List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660">
    <w:name w:val="List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70">
    <w:name w:val="List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Normal (Web)"/>
    <w:basedOn w:val="a"/>
    <w:unhideWhenUsed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1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31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1855</Words>
  <Characters>10579</Characters>
  <Application>Microsoft Office Word</Application>
  <DocSecurity>0</DocSecurity>
  <Lines>88</Lines>
  <Paragraphs>24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po_user</dc:creator>
  <cp:lastModifiedBy>Гимназия 131</cp:lastModifiedBy>
  <cp:revision>14</cp:revision>
  <dcterms:created xsi:type="dcterms:W3CDTF">2021-10-12T03:35:00Z</dcterms:created>
  <dcterms:modified xsi:type="dcterms:W3CDTF">2021-11-20T05:48:00Z</dcterms:modified>
</cp:coreProperties>
</file>